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76"/>
      </w:tblGrid>
      <w:tr w:rsidR="00D06C8C" w14:paraId="1290C604" w14:textId="77777777" w:rsidTr="00D06C8C">
        <w:trPr>
          <w:trHeight w:val="1351"/>
        </w:trPr>
        <w:tc>
          <w:tcPr>
            <w:tcW w:w="7676" w:type="dxa"/>
          </w:tcPr>
          <w:p w14:paraId="5DEB6E99" w14:textId="77777777" w:rsidR="00D06C8C" w:rsidRPr="00D06C8C" w:rsidRDefault="00D06C8C" w:rsidP="00D06C8C">
            <w:pPr>
              <w:spacing w:after="0"/>
              <w:jc w:val="center"/>
              <w:rPr>
                <w:b/>
              </w:rPr>
            </w:pPr>
            <w:r w:rsidRPr="00D06C8C">
              <w:rPr>
                <w:b/>
              </w:rPr>
              <w:t>Sponsorship Form</w:t>
            </w:r>
          </w:p>
          <w:p w14:paraId="2BFEBE79" w14:textId="77777777" w:rsidR="00D06C8C" w:rsidRPr="00D06C8C" w:rsidRDefault="00D06C8C" w:rsidP="00D06C8C">
            <w:pPr>
              <w:spacing w:after="0"/>
              <w:jc w:val="center"/>
              <w:rPr>
                <w:sz w:val="24"/>
              </w:rPr>
            </w:pPr>
            <w:r w:rsidRPr="00D06C8C">
              <w:rPr>
                <w:sz w:val="24"/>
              </w:rPr>
              <w:t>Ingham County Bar Association</w:t>
            </w:r>
          </w:p>
          <w:p w14:paraId="66DDE818" w14:textId="2ACA3721" w:rsidR="00D06C8C" w:rsidRPr="00D06C8C" w:rsidRDefault="006F4E01" w:rsidP="00D06C8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Tenth</w:t>
            </w:r>
            <w:r w:rsidR="00D06C8C" w:rsidRPr="00D06C8C">
              <w:rPr>
                <w:b/>
                <w:sz w:val="24"/>
              </w:rPr>
              <w:t xml:space="preserve"> Annual “Meet </w:t>
            </w:r>
            <w:proofErr w:type="gramStart"/>
            <w:r w:rsidR="00D06C8C" w:rsidRPr="00D06C8C">
              <w:rPr>
                <w:b/>
                <w:sz w:val="24"/>
              </w:rPr>
              <w:t>The</w:t>
            </w:r>
            <w:proofErr w:type="gramEnd"/>
            <w:r w:rsidR="00D06C8C" w:rsidRPr="00D06C8C">
              <w:rPr>
                <w:b/>
                <w:sz w:val="24"/>
              </w:rPr>
              <w:t xml:space="preserve"> Judges” Reception</w:t>
            </w:r>
          </w:p>
          <w:p w14:paraId="6A1DCD23" w14:textId="77777777" w:rsidR="00D06C8C" w:rsidRPr="00D06C8C" w:rsidRDefault="00D06C8C" w:rsidP="00D06C8C">
            <w:pPr>
              <w:spacing w:after="0"/>
              <w:jc w:val="center"/>
              <w:rPr>
                <w:sz w:val="24"/>
                <w:szCs w:val="26"/>
              </w:rPr>
            </w:pPr>
            <w:r w:rsidRPr="00D06C8C">
              <w:rPr>
                <w:sz w:val="24"/>
                <w:szCs w:val="26"/>
              </w:rPr>
              <w:t>Michigan Supreme Court Justices,</w:t>
            </w:r>
          </w:p>
          <w:p w14:paraId="1453B18D" w14:textId="77777777" w:rsidR="00D06C8C" w:rsidRPr="00D06C8C" w:rsidRDefault="00D06C8C" w:rsidP="00D06C8C">
            <w:pPr>
              <w:spacing w:after="0"/>
              <w:jc w:val="center"/>
              <w:rPr>
                <w:sz w:val="24"/>
                <w:szCs w:val="26"/>
              </w:rPr>
            </w:pPr>
            <w:r w:rsidRPr="00D06C8C">
              <w:rPr>
                <w:sz w:val="24"/>
                <w:szCs w:val="26"/>
              </w:rPr>
              <w:t xml:space="preserve"> Michigan Court of Appeals Judges,</w:t>
            </w:r>
          </w:p>
          <w:p w14:paraId="69CF2F09" w14:textId="77777777" w:rsidR="00D06C8C" w:rsidRPr="00D06C8C" w:rsidRDefault="00D06C8C" w:rsidP="00D06C8C">
            <w:pPr>
              <w:spacing w:after="0"/>
              <w:jc w:val="center"/>
              <w:rPr>
                <w:sz w:val="24"/>
                <w:szCs w:val="26"/>
              </w:rPr>
            </w:pPr>
            <w:r w:rsidRPr="00D06C8C">
              <w:rPr>
                <w:sz w:val="24"/>
                <w:szCs w:val="26"/>
              </w:rPr>
              <w:t>Federal Judges, Local Judges, Administrative Law Judges,</w:t>
            </w:r>
          </w:p>
          <w:p w14:paraId="4C4C4AAE" w14:textId="77777777" w:rsidR="00D06C8C" w:rsidRPr="00D06C8C" w:rsidRDefault="00D06C8C" w:rsidP="00D06C8C">
            <w:pPr>
              <w:spacing w:after="0"/>
              <w:jc w:val="center"/>
              <w:rPr>
                <w:sz w:val="24"/>
                <w:szCs w:val="26"/>
              </w:rPr>
            </w:pPr>
            <w:r w:rsidRPr="00D06C8C">
              <w:rPr>
                <w:sz w:val="24"/>
                <w:szCs w:val="26"/>
              </w:rPr>
              <w:t>Tribal Judges, and Local Referees have been invited to attend.</w:t>
            </w:r>
          </w:p>
          <w:p w14:paraId="25D9C9F5" w14:textId="77777777" w:rsidR="00D06C8C" w:rsidRDefault="00D06C8C" w:rsidP="00D06C8C">
            <w:pPr>
              <w:spacing w:after="0"/>
              <w:jc w:val="center"/>
            </w:pPr>
          </w:p>
          <w:p w14:paraId="2F258031" w14:textId="74FDAD31" w:rsidR="00D06C8C" w:rsidRPr="00D06C8C" w:rsidRDefault="00D06C8C" w:rsidP="00D06C8C">
            <w:pPr>
              <w:spacing w:after="0"/>
              <w:jc w:val="center"/>
              <w:rPr>
                <w:b/>
                <w:sz w:val="24"/>
              </w:rPr>
            </w:pPr>
            <w:r w:rsidRPr="00D06C8C">
              <w:rPr>
                <w:b/>
                <w:sz w:val="24"/>
              </w:rPr>
              <w:t>Thursday, January 2</w:t>
            </w:r>
            <w:r w:rsidR="00187D54">
              <w:rPr>
                <w:b/>
                <w:sz w:val="24"/>
              </w:rPr>
              <w:t>0</w:t>
            </w:r>
            <w:r w:rsidRPr="00D06C8C">
              <w:rPr>
                <w:b/>
                <w:sz w:val="24"/>
              </w:rPr>
              <w:t>, 20</w:t>
            </w:r>
            <w:r w:rsidR="0078604F">
              <w:rPr>
                <w:b/>
                <w:sz w:val="24"/>
              </w:rPr>
              <w:t>2</w:t>
            </w:r>
            <w:r w:rsidR="00187D54">
              <w:rPr>
                <w:b/>
                <w:sz w:val="24"/>
              </w:rPr>
              <w:t>2</w:t>
            </w:r>
          </w:p>
          <w:p w14:paraId="4CB39684" w14:textId="77777777" w:rsidR="00D06C8C" w:rsidRPr="00D06C8C" w:rsidRDefault="00D06C8C" w:rsidP="00D06C8C">
            <w:pPr>
              <w:spacing w:after="0"/>
              <w:jc w:val="center"/>
              <w:rPr>
                <w:sz w:val="24"/>
              </w:rPr>
            </w:pPr>
            <w:r w:rsidRPr="00D06C8C">
              <w:rPr>
                <w:sz w:val="24"/>
              </w:rPr>
              <w:t>5:30 p.m. – 7:30 p.m.</w:t>
            </w:r>
          </w:p>
          <w:p w14:paraId="20A22111" w14:textId="7AFA292C" w:rsidR="00D06C8C" w:rsidRPr="00D06C8C" w:rsidRDefault="006F4E01" w:rsidP="00D06C8C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Lansing Brewing Company</w:t>
            </w:r>
          </w:p>
          <w:p w14:paraId="06DB5E39" w14:textId="3FF38D84" w:rsidR="00D06C8C" w:rsidRPr="00D06C8C" w:rsidRDefault="006F4E01" w:rsidP="00D06C8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Room: </w:t>
            </w:r>
            <w:proofErr w:type="spellStart"/>
            <w:r>
              <w:rPr>
                <w:sz w:val="24"/>
              </w:rPr>
              <w:t>Stockhouse</w:t>
            </w:r>
            <w:proofErr w:type="spellEnd"/>
            <w:r w:rsidR="00D06C8C" w:rsidRPr="00D06C8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06C8C" w:rsidRPr="00D06C8C">
              <w:rPr>
                <w:sz w:val="24"/>
              </w:rPr>
              <w:t xml:space="preserve"> </w:t>
            </w:r>
            <w:r>
              <w:rPr>
                <w:sz w:val="24"/>
              </w:rPr>
              <w:t>518 E Shiawassee</w:t>
            </w:r>
          </w:p>
          <w:p w14:paraId="28BA6A67" w14:textId="04081540" w:rsidR="00D06C8C" w:rsidRDefault="00D06C8C" w:rsidP="00D06C8C">
            <w:pPr>
              <w:spacing w:after="0"/>
              <w:jc w:val="center"/>
            </w:pPr>
            <w:r w:rsidRPr="00D06C8C">
              <w:rPr>
                <w:sz w:val="24"/>
              </w:rPr>
              <w:t>Lansing, MI 489</w:t>
            </w:r>
            <w:r w:rsidR="006F4E01">
              <w:rPr>
                <w:sz w:val="24"/>
              </w:rPr>
              <w:t>12</w:t>
            </w:r>
          </w:p>
        </w:tc>
      </w:tr>
    </w:tbl>
    <w:p w14:paraId="7CFE3B23" w14:textId="4DBF6528" w:rsidR="002D2C71" w:rsidRPr="002D2C71" w:rsidRDefault="008E3CAC" w:rsidP="00D06C8C">
      <w:pPr>
        <w:spacing w:after="0"/>
        <w:jc w:val="center"/>
        <w:rPr>
          <w:sz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BD60A3" wp14:editId="42987D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3310" cy="13716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BA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E3281" w14:textId="6C86ED6B" w:rsidR="00DF1694" w:rsidRDefault="00EB61BB" w:rsidP="00D06C8C">
      <w:pPr>
        <w:spacing w:after="0"/>
      </w:pPr>
      <w:r>
        <w:t xml:space="preserve">                      </w:t>
      </w:r>
    </w:p>
    <w:p w14:paraId="0F4F1005" w14:textId="7BD5EE78" w:rsidR="00D06C8C" w:rsidRDefault="00D06C8C" w:rsidP="00D06C8C">
      <w:pPr>
        <w:spacing w:after="0"/>
        <w:jc w:val="center"/>
      </w:pPr>
    </w:p>
    <w:p w14:paraId="420764E2" w14:textId="30B610E3" w:rsidR="00D06C8C" w:rsidRDefault="00D06C8C" w:rsidP="00D06C8C">
      <w:pPr>
        <w:spacing w:after="0"/>
      </w:pPr>
    </w:p>
    <w:p w14:paraId="53B2A5B0" w14:textId="078B26E2" w:rsidR="00D06C8C" w:rsidRDefault="00D06C8C" w:rsidP="00D06C8C">
      <w:pPr>
        <w:spacing w:after="0"/>
      </w:pPr>
    </w:p>
    <w:p w14:paraId="005F6CB2" w14:textId="67D98BCE" w:rsidR="00D06C8C" w:rsidRDefault="00D06C8C" w:rsidP="00D06C8C">
      <w:pPr>
        <w:spacing w:after="0"/>
      </w:pPr>
    </w:p>
    <w:p w14:paraId="3CC0D0C5" w14:textId="04E08EC1" w:rsidR="00DF1694" w:rsidRPr="004E1791" w:rsidRDefault="008C3DD8" w:rsidP="00D06C8C">
      <w:pPr>
        <w:spacing w:after="0"/>
        <w:rPr>
          <w:sz w:val="24"/>
        </w:rPr>
      </w:pPr>
      <w:r>
        <w:rPr>
          <w:sz w:val="24"/>
        </w:rPr>
        <w:t>Each paid sponsorship entitles the sponsor admission to the event. The sponsor will be assigned a Judge which the sponsor will introduce at the event. The planning committee will assign sponsors to the Judges. T</w:t>
      </w:r>
      <w:r w:rsidR="00DF1694" w:rsidRPr="004E1791">
        <w:rPr>
          <w:sz w:val="24"/>
        </w:rPr>
        <w:t>he firm or company name will be liste</w:t>
      </w:r>
      <w:r>
        <w:rPr>
          <w:sz w:val="24"/>
        </w:rPr>
        <w:t xml:space="preserve">d on all event advertisements. </w:t>
      </w:r>
      <w:r w:rsidR="00DF1694" w:rsidRPr="004E1791">
        <w:rPr>
          <w:sz w:val="24"/>
        </w:rPr>
        <w:t xml:space="preserve">The firm or company name will also be displayed at the event and listed in the ICBA newsletter. </w:t>
      </w:r>
      <w:r w:rsidR="005373A1">
        <w:rPr>
          <w:sz w:val="24"/>
        </w:rPr>
        <w:t xml:space="preserve">(Deadline is </w:t>
      </w:r>
      <w:r w:rsidR="00D24EBF">
        <w:rPr>
          <w:sz w:val="24"/>
        </w:rPr>
        <w:t>January 7</w:t>
      </w:r>
      <w:r w:rsidR="00D54D77">
        <w:rPr>
          <w:sz w:val="24"/>
        </w:rPr>
        <w:t>, 20</w:t>
      </w:r>
      <w:r w:rsidR="006F4E01">
        <w:rPr>
          <w:sz w:val="24"/>
        </w:rPr>
        <w:t>2</w:t>
      </w:r>
      <w:r w:rsidR="00187D54">
        <w:rPr>
          <w:sz w:val="24"/>
        </w:rPr>
        <w:t>2</w:t>
      </w:r>
      <w:r w:rsidR="005373A1">
        <w:rPr>
          <w:sz w:val="24"/>
        </w:rPr>
        <w:t>)</w:t>
      </w:r>
    </w:p>
    <w:p w14:paraId="6FA3A4CB" w14:textId="77777777" w:rsidR="002D2C71" w:rsidRDefault="002D2C71" w:rsidP="000F3A97">
      <w:pPr>
        <w:spacing w:after="120" w:line="192" w:lineRule="auto"/>
        <w:rPr>
          <w:sz w:val="24"/>
        </w:rPr>
      </w:pPr>
    </w:p>
    <w:p w14:paraId="01BEECC0" w14:textId="77777777" w:rsidR="009B47FD" w:rsidRPr="00444481" w:rsidRDefault="009B47FD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Date: ________________</w:t>
      </w:r>
    </w:p>
    <w:p w14:paraId="148D25F1" w14:textId="5D5F5788" w:rsidR="009B47FD" w:rsidRPr="00444481" w:rsidRDefault="009B47FD" w:rsidP="00AD1A05">
      <w:pPr>
        <w:spacing w:after="120" w:line="480" w:lineRule="auto"/>
        <w:rPr>
          <w:b/>
          <w:sz w:val="22"/>
          <w:szCs w:val="22"/>
        </w:rPr>
      </w:pPr>
      <w:proofErr w:type="gramStart"/>
      <w:r w:rsidRPr="00444481">
        <w:rPr>
          <w:b/>
          <w:sz w:val="22"/>
          <w:szCs w:val="22"/>
        </w:rPr>
        <w:t>Name:_</w:t>
      </w:r>
      <w:proofErr w:type="gramEnd"/>
      <w:r w:rsidRPr="00444481">
        <w:rPr>
          <w:b/>
          <w:sz w:val="22"/>
          <w:szCs w:val="22"/>
        </w:rPr>
        <w:t>_____________________________________________________</w:t>
      </w:r>
      <w:r w:rsidR="005373A1">
        <w:rPr>
          <w:b/>
          <w:sz w:val="22"/>
          <w:szCs w:val="22"/>
        </w:rPr>
        <w:t>___</w:t>
      </w:r>
      <w:r w:rsidRPr="00444481">
        <w:rPr>
          <w:b/>
          <w:sz w:val="22"/>
          <w:szCs w:val="22"/>
        </w:rPr>
        <w:t>_________</w:t>
      </w:r>
    </w:p>
    <w:p w14:paraId="05F55E21" w14:textId="31E1874D" w:rsidR="009B47FD" w:rsidRPr="00444481" w:rsidRDefault="009B47FD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Firm</w:t>
      </w:r>
      <w:r w:rsidR="00A22CE6" w:rsidRPr="00444481">
        <w:rPr>
          <w:b/>
          <w:sz w:val="22"/>
          <w:szCs w:val="22"/>
        </w:rPr>
        <w:t>/Company</w:t>
      </w:r>
      <w:r w:rsidRPr="00444481">
        <w:rPr>
          <w:b/>
          <w:sz w:val="22"/>
          <w:szCs w:val="22"/>
        </w:rPr>
        <w:t>: ___________________________</w:t>
      </w:r>
      <w:r w:rsidR="00A22CE6" w:rsidRPr="00444481">
        <w:rPr>
          <w:b/>
          <w:sz w:val="22"/>
          <w:szCs w:val="22"/>
        </w:rPr>
        <w:t>_</w:t>
      </w:r>
      <w:r w:rsidRPr="00444481">
        <w:rPr>
          <w:b/>
          <w:sz w:val="22"/>
          <w:szCs w:val="22"/>
        </w:rPr>
        <w:t>______________________</w:t>
      </w:r>
      <w:r w:rsidR="005373A1">
        <w:rPr>
          <w:b/>
          <w:sz w:val="22"/>
          <w:szCs w:val="22"/>
        </w:rPr>
        <w:t>____</w:t>
      </w:r>
      <w:r w:rsidRPr="00444481">
        <w:rPr>
          <w:b/>
          <w:sz w:val="22"/>
          <w:szCs w:val="22"/>
        </w:rPr>
        <w:t>____</w:t>
      </w:r>
    </w:p>
    <w:p w14:paraId="3128DEB9" w14:textId="02DB4B39" w:rsidR="00A22CE6" w:rsidRPr="00444481" w:rsidRDefault="009B47FD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Address: _______________________________________________________</w:t>
      </w:r>
      <w:r w:rsidR="005373A1">
        <w:rPr>
          <w:b/>
          <w:sz w:val="22"/>
          <w:szCs w:val="22"/>
        </w:rPr>
        <w:t>___</w:t>
      </w:r>
      <w:r w:rsidRPr="00444481">
        <w:rPr>
          <w:b/>
          <w:sz w:val="22"/>
          <w:szCs w:val="22"/>
        </w:rPr>
        <w:t>_____</w:t>
      </w:r>
    </w:p>
    <w:p w14:paraId="07F524AB" w14:textId="3410544A" w:rsidR="009B47FD" w:rsidRDefault="00A22CE6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Email: ____________________________________________________________</w:t>
      </w:r>
      <w:r w:rsidR="005373A1">
        <w:rPr>
          <w:b/>
          <w:sz w:val="22"/>
          <w:szCs w:val="22"/>
        </w:rPr>
        <w:t>___</w:t>
      </w:r>
      <w:r w:rsidRPr="00444481">
        <w:rPr>
          <w:b/>
          <w:sz w:val="22"/>
          <w:szCs w:val="22"/>
        </w:rPr>
        <w:t>___</w:t>
      </w:r>
    </w:p>
    <w:p w14:paraId="177FB8B1" w14:textId="77777777" w:rsidR="00D06C8C" w:rsidRDefault="002315AE" w:rsidP="00AD1A05">
      <w:pPr>
        <w:spacing w:after="120"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Payment (</w:t>
      </w:r>
      <w:r w:rsidR="006C33EC">
        <w:rPr>
          <w:b/>
          <w:sz w:val="22"/>
          <w:szCs w:val="22"/>
        </w:rPr>
        <w:t>Via check)</w:t>
      </w:r>
    </w:p>
    <w:p w14:paraId="1E4F3068" w14:textId="12746CD4" w:rsidR="009B47FD" w:rsidRPr="00444481" w:rsidRDefault="009B47FD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Phone: _______________________________________________</w:t>
      </w:r>
      <w:r w:rsidR="00A22CE6" w:rsidRPr="00444481">
        <w:rPr>
          <w:b/>
          <w:sz w:val="22"/>
          <w:szCs w:val="22"/>
        </w:rPr>
        <w:t>_</w:t>
      </w:r>
      <w:r w:rsidR="005373A1">
        <w:rPr>
          <w:b/>
          <w:sz w:val="22"/>
          <w:szCs w:val="22"/>
        </w:rPr>
        <w:t>_____</w:t>
      </w:r>
      <w:r w:rsidR="00A22CE6" w:rsidRPr="00444481">
        <w:rPr>
          <w:b/>
          <w:sz w:val="22"/>
          <w:szCs w:val="22"/>
        </w:rPr>
        <w:t>___</w:t>
      </w:r>
      <w:r w:rsidRPr="00444481">
        <w:rPr>
          <w:b/>
          <w:sz w:val="22"/>
          <w:szCs w:val="22"/>
        </w:rPr>
        <w:t>__________</w:t>
      </w:r>
    </w:p>
    <w:p w14:paraId="5F00D44E" w14:textId="7559E0E6" w:rsidR="009B47FD" w:rsidRDefault="009B47FD" w:rsidP="00AD1A05">
      <w:pPr>
        <w:spacing w:after="120" w:line="480" w:lineRule="auto"/>
        <w:rPr>
          <w:b/>
          <w:sz w:val="22"/>
          <w:szCs w:val="22"/>
        </w:rPr>
      </w:pPr>
      <w:r w:rsidRPr="00444481">
        <w:rPr>
          <w:b/>
          <w:sz w:val="22"/>
          <w:szCs w:val="22"/>
        </w:rPr>
        <w:t>Check # _____________________</w:t>
      </w:r>
      <w:r w:rsidR="00A22CE6" w:rsidRPr="00444481">
        <w:rPr>
          <w:b/>
          <w:sz w:val="22"/>
          <w:szCs w:val="22"/>
        </w:rPr>
        <w:t>_</w:t>
      </w:r>
      <w:r w:rsidRPr="00444481">
        <w:rPr>
          <w:b/>
          <w:sz w:val="22"/>
          <w:szCs w:val="22"/>
        </w:rPr>
        <w:t xml:space="preserve">__   </w:t>
      </w:r>
      <w:r w:rsidR="005373A1">
        <w:rPr>
          <w:b/>
          <w:sz w:val="22"/>
          <w:szCs w:val="22"/>
        </w:rPr>
        <w:t xml:space="preserve">           </w:t>
      </w:r>
      <w:r w:rsidRPr="00444481">
        <w:rPr>
          <w:b/>
          <w:sz w:val="22"/>
          <w:szCs w:val="22"/>
        </w:rPr>
        <w:t>Check $ _____________________</w:t>
      </w:r>
      <w:r w:rsidR="00A22CE6" w:rsidRPr="00444481">
        <w:rPr>
          <w:b/>
          <w:sz w:val="22"/>
          <w:szCs w:val="22"/>
        </w:rPr>
        <w:t>___</w:t>
      </w:r>
      <w:r w:rsidRPr="00444481">
        <w:rPr>
          <w:b/>
          <w:sz w:val="22"/>
          <w:szCs w:val="22"/>
        </w:rPr>
        <w:t>___</w:t>
      </w:r>
    </w:p>
    <w:p w14:paraId="708D7B36" w14:textId="77777777" w:rsidR="00CB70D4" w:rsidRPr="00444481" w:rsidRDefault="00CB70D4" w:rsidP="000F3A97">
      <w:pPr>
        <w:spacing w:after="120" w:line="192" w:lineRule="auto"/>
        <w:rPr>
          <w:b/>
          <w:sz w:val="22"/>
          <w:szCs w:val="22"/>
        </w:rPr>
      </w:pPr>
    </w:p>
    <w:p w14:paraId="3DDD9BF6" w14:textId="4DFEE718" w:rsidR="009B47FD" w:rsidRPr="00CB70D4" w:rsidRDefault="009B47FD" w:rsidP="009B47FD">
      <w:pPr>
        <w:rPr>
          <w:b/>
          <w:sz w:val="22"/>
          <w:szCs w:val="22"/>
        </w:rPr>
      </w:pPr>
      <w:r w:rsidRPr="00CB70D4">
        <w:rPr>
          <w:b/>
          <w:sz w:val="22"/>
          <w:szCs w:val="22"/>
        </w:rPr>
        <w:t xml:space="preserve">______ </w:t>
      </w:r>
      <w:r w:rsidR="00883115" w:rsidRPr="00CB70D4">
        <w:rPr>
          <w:b/>
          <w:sz w:val="22"/>
          <w:szCs w:val="22"/>
        </w:rPr>
        <w:t>please</w:t>
      </w:r>
      <w:r w:rsidRPr="00CB70D4">
        <w:rPr>
          <w:b/>
          <w:sz w:val="22"/>
          <w:szCs w:val="22"/>
        </w:rPr>
        <w:t xml:space="preserve"> add my firm/company to be a sponsor at $2</w:t>
      </w:r>
      <w:r w:rsidR="00F77352">
        <w:rPr>
          <w:b/>
          <w:sz w:val="22"/>
          <w:szCs w:val="22"/>
        </w:rPr>
        <w:t>9</w:t>
      </w:r>
      <w:r w:rsidR="00D06C8C">
        <w:rPr>
          <w:b/>
          <w:sz w:val="22"/>
          <w:szCs w:val="22"/>
        </w:rPr>
        <w:t>5</w:t>
      </w:r>
      <w:r w:rsidRPr="00CB70D4">
        <w:rPr>
          <w:b/>
          <w:sz w:val="22"/>
          <w:szCs w:val="22"/>
        </w:rPr>
        <w:t>.00</w:t>
      </w:r>
    </w:p>
    <w:p w14:paraId="2DBA3E36" w14:textId="77777777" w:rsidR="002D7B56" w:rsidRPr="00444481" w:rsidRDefault="002D7B56" w:rsidP="00DF1694">
      <w:pPr>
        <w:spacing w:after="0"/>
        <w:rPr>
          <w:b/>
          <w:i/>
          <w:sz w:val="22"/>
          <w:szCs w:val="22"/>
        </w:rPr>
      </w:pPr>
    </w:p>
    <w:p w14:paraId="31EF8317" w14:textId="7CD45EF8" w:rsidR="00E43B6E" w:rsidRPr="00653FAB" w:rsidRDefault="006C33EC" w:rsidP="00DF1694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Make check payable to </w:t>
      </w:r>
      <w:proofErr w:type="gramStart"/>
      <w:r>
        <w:rPr>
          <w:b/>
          <w:sz w:val="22"/>
          <w:szCs w:val="22"/>
        </w:rPr>
        <w:t>ICBA  and</w:t>
      </w:r>
      <w:proofErr w:type="gramEnd"/>
      <w:r>
        <w:rPr>
          <w:b/>
          <w:sz w:val="22"/>
          <w:szCs w:val="22"/>
        </w:rPr>
        <w:t xml:space="preserve"> m</w:t>
      </w:r>
      <w:r w:rsidR="00676E83" w:rsidRPr="00653FAB">
        <w:rPr>
          <w:b/>
          <w:sz w:val="22"/>
          <w:szCs w:val="22"/>
        </w:rPr>
        <w:t>ail or fax back to:</w:t>
      </w:r>
    </w:p>
    <w:p w14:paraId="738921C4" w14:textId="0C9DC4D1" w:rsidR="00EB61BB" w:rsidRDefault="002315AE" w:rsidP="00EB61BB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ICBA, PO Box 66, Grand Ledge, MI</w:t>
      </w:r>
      <w:r w:rsidR="009B47FD" w:rsidRPr="00653FAB">
        <w:rPr>
          <w:b/>
          <w:sz w:val="22"/>
          <w:szCs w:val="22"/>
        </w:rPr>
        <w:t xml:space="preserve"> 48837 – Phone - 517-627-3938, Fax - 517-627-3950</w:t>
      </w:r>
    </w:p>
    <w:p w14:paraId="210F15EA" w14:textId="77777777" w:rsidR="00F77352" w:rsidRDefault="00F77352" w:rsidP="00EB61BB">
      <w:pPr>
        <w:spacing w:after="0"/>
        <w:rPr>
          <w:sz w:val="20"/>
          <w:szCs w:val="20"/>
        </w:rPr>
      </w:pPr>
    </w:p>
    <w:p w14:paraId="1E272834" w14:textId="3E4F0E42" w:rsidR="009B47FD" w:rsidRPr="00752DDA" w:rsidRDefault="0078604F" w:rsidP="00EB61BB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9843EE">
        <w:rPr>
          <w:sz w:val="20"/>
          <w:szCs w:val="20"/>
        </w:rPr>
        <w:t>7</w:t>
      </w:r>
      <w:r w:rsidR="00F77352">
        <w:rPr>
          <w:sz w:val="20"/>
          <w:szCs w:val="20"/>
        </w:rPr>
        <w:t>-</w:t>
      </w:r>
      <w:r w:rsidR="00D24EBF">
        <w:rPr>
          <w:sz w:val="20"/>
          <w:szCs w:val="20"/>
        </w:rPr>
        <w:t>1</w:t>
      </w:r>
      <w:r w:rsidR="009843EE">
        <w:rPr>
          <w:sz w:val="20"/>
          <w:szCs w:val="20"/>
        </w:rPr>
        <w:t>3</w:t>
      </w:r>
      <w:r w:rsidR="00F77352">
        <w:rPr>
          <w:sz w:val="20"/>
          <w:szCs w:val="20"/>
        </w:rPr>
        <w:t>-202</w:t>
      </w:r>
      <w:r w:rsidR="009843EE">
        <w:rPr>
          <w:sz w:val="20"/>
          <w:szCs w:val="20"/>
        </w:rPr>
        <w:t>1</w:t>
      </w:r>
      <w:r w:rsidR="00F77352">
        <w:rPr>
          <w:sz w:val="20"/>
          <w:szCs w:val="20"/>
        </w:rPr>
        <w:t xml:space="preserve"> </w:t>
      </w:r>
      <w:r w:rsidR="009843EE">
        <w:rPr>
          <w:sz w:val="20"/>
          <w:szCs w:val="20"/>
        </w:rPr>
        <w:t>mh</w:t>
      </w:r>
    </w:p>
    <w:p w14:paraId="5F3E2157" w14:textId="77777777" w:rsidR="00DF1694" w:rsidRPr="00444481" w:rsidRDefault="00DF1694">
      <w:pPr>
        <w:rPr>
          <w:sz w:val="22"/>
          <w:szCs w:val="22"/>
        </w:rPr>
      </w:pPr>
    </w:p>
    <w:sectPr w:rsidR="00DF1694" w:rsidRPr="00444481" w:rsidSect="00D06C8C">
      <w:pgSz w:w="12240" w:h="15840"/>
      <w:pgMar w:top="720" w:right="1440" w:bottom="27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萭蘈ĝꡐչ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D"/>
    <w:rsid w:val="000F3A97"/>
    <w:rsid w:val="00187D54"/>
    <w:rsid w:val="001C64BD"/>
    <w:rsid w:val="002113B6"/>
    <w:rsid w:val="002315AE"/>
    <w:rsid w:val="00261CED"/>
    <w:rsid w:val="002D2C71"/>
    <w:rsid w:val="002D7B56"/>
    <w:rsid w:val="00310917"/>
    <w:rsid w:val="00316FCB"/>
    <w:rsid w:val="00407A01"/>
    <w:rsid w:val="00444481"/>
    <w:rsid w:val="004E1791"/>
    <w:rsid w:val="005165E3"/>
    <w:rsid w:val="005373A1"/>
    <w:rsid w:val="005A3DF4"/>
    <w:rsid w:val="00607541"/>
    <w:rsid w:val="0064650D"/>
    <w:rsid w:val="00653FAB"/>
    <w:rsid w:val="00676E83"/>
    <w:rsid w:val="006C33EC"/>
    <w:rsid w:val="006C7506"/>
    <w:rsid w:val="006F4E01"/>
    <w:rsid w:val="00752DDA"/>
    <w:rsid w:val="0075361A"/>
    <w:rsid w:val="00760B52"/>
    <w:rsid w:val="00763DEF"/>
    <w:rsid w:val="0078604F"/>
    <w:rsid w:val="008064E3"/>
    <w:rsid w:val="0085029E"/>
    <w:rsid w:val="008513C0"/>
    <w:rsid w:val="00883115"/>
    <w:rsid w:val="008C3DD8"/>
    <w:rsid w:val="008D6E6E"/>
    <w:rsid w:val="008E3CAC"/>
    <w:rsid w:val="009843EE"/>
    <w:rsid w:val="009920C6"/>
    <w:rsid w:val="009B43BB"/>
    <w:rsid w:val="009B47FD"/>
    <w:rsid w:val="00A22CE6"/>
    <w:rsid w:val="00AD1A05"/>
    <w:rsid w:val="00B35B52"/>
    <w:rsid w:val="00B664E0"/>
    <w:rsid w:val="00B76150"/>
    <w:rsid w:val="00BB165D"/>
    <w:rsid w:val="00C75E88"/>
    <w:rsid w:val="00CA7616"/>
    <w:rsid w:val="00CB70D4"/>
    <w:rsid w:val="00CF3872"/>
    <w:rsid w:val="00D06C8C"/>
    <w:rsid w:val="00D24EBF"/>
    <w:rsid w:val="00D421E8"/>
    <w:rsid w:val="00D54D77"/>
    <w:rsid w:val="00DB3089"/>
    <w:rsid w:val="00DF1694"/>
    <w:rsid w:val="00E43B6E"/>
    <w:rsid w:val="00EB61BB"/>
    <w:rsid w:val="00ED41D8"/>
    <w:rsid w:val="00F77352"/>
    <w:rsid w:val="00F9591D"/>
    <w:rsid w:val="00FF3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1D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47FD"/>
    <w:pPr>
      <w:spacing w:after="200"/>
    </w:pPr>
    <w:rPr>
      <w:rFonts w:ascii="Arial" w:eastAsia="Cambria" w:hAnsi="Arial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47FD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9B47F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A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AC"/>
    <w:rPr>
      <w:rFonts w:ascii="Lucida Grande" w:eastAsia="Cambr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0AE6D-D7EC-3841-8AEE-B0F17D5A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Resources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</dc:creator>
  <cp:keywords/>
  <cp:lastModifiedBy>Madelyne Lawry</cp:lastModifiedBy>
  <cp:revision>6</cp:revision>
  <cp:lastPrinted>2011-12-07T16:52:00Z</cp:lastPrinted>
  <dcterms:created xsi:type="dcterms:W3CDTF">2020-03-06T17:16:00Z</dcterms:created>
  <dcterms:modified xsi:type="dcterms:W3CDTF">2021-07-13T17:22:00Z</dcterms:modified>
</cp:coreProperties>
</file>